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3B06" w14:textId="46AB2EB2" w:rsidR="00560AC5" w:rsidRPr="00560AC5" w:rsidRDefault="00560AC5" w:rsidP="00560AC5">
      <w:pPr>
        <w:pStyle w:val="Kop1"/>
        <w:shd w:val="clear" w:color="auto" w:fill="FFFFFF"/>
        <w:spacing w:line="630" w:lineRule="atLeast"/>
        <w:textAlignment w:val="baseline"/>
        <w:rPr>
          <w:rFonts w:asciiTheme="minorHAnsi" w:hAnsiTheme="minorHAnsi" w:cstheme="minorHAnsi"/>
          <w:color w:val="000000"/>
          <w:sz w:val="20"/>
          <w:szCs w:val="20"/>
        </w:rPr>
      </w:pPr>
      <w:r w:rsidRPr="00560AC5">
        <w:rPr>
          <w:rFonts w:asciiTheme="majorHAnsi" w:hAnsiTheme="majorHAnsi" w:cstheme="majorHAnsi"/>
          <w:color w:val="000000"/>
          <w:sz w:val="20"/>
          <w:szCs w:val="20"/>
        </w:rPr>
        <w:t>Al</w:t>
      </w:r>
      <w:r w:rsidRPr="00560AC5">
        <w:rPr>
          <w:rFonts w:asciiTheme="minorHAnsi" w:hAnsiTheme="minorHAnsi" w:cstheme="minorHAnsi"/>
          <w:color w:val="000000"/>
          <w:sz w:val="20"/>
          <w:szCs w:val="20"/>
        </w:rPr>
        <w:t>gemene voorwaarden</w:t>
      </w:r>
      <w:r>
        <w:rPr>
          <w:rFonts w:asciiTheme="minorHAnsi" w:hAnsiTheme="minorHAnsi" w:cstheme="minorHAnsi"/>
          <w:color w:val="000000"/>
          <w:sz w:val="20"/>
          <w:szCs w:val="20"/>
        </w:rPr>
        <w:t xml:space="preserve"> VITRADE H/O LIORIS</w:t>
      </w:r>
    </w:p>
    <w:p w14:paraId="24B9286D"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1. Definities</w:t>
      </w:r>
    </w:p>
    <w:p w14:paraId="6E50AFDE" w14:textId="302B35C3"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In deze Algemene Voorwaarden (“Voorwaarden”) wordt verstaan onder:</w:t>
      </w:r>
    </w:p>
    <w:p w14:paraId="2877C26C" w14:textId="31C3880E"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1.1. Leverancier: </w:t>
      </w:r>
      <w:r w:rsidRPr="00560AC5">
        <w:rPr>
          <w:rFonts w:asciiTheme="minorHAnsi" w:hAnsiTheme="minorHAnsi" w:cstheme="minorHAnsi"/>
          <w:color w:val="FF0000"/>
          <w:sz w:val="20"/>
          <w:szCs w:val="20"/>
        </w:rPr>
        <w:t>LIORIS</w:t>
      </w:r>
      <w:r w:rsidRPr="00560AC5">
        <w:rPr>
          <w:rFonts w:asciiTheme="minorHAnsi" w:hAnsiTheme="minorHAnsi" w:cstheme="minorHAnsi"/>
          <w:color w:val="FF0000"/>
          <w:sz w:val="20"/>
          <w:szCs w:val="20"/>
        </w:rPr>
        <w:t>;</w:t>
      </w:r>
      <w:r w:rsidRPr="00560AC5">
        <w:rPr>
          <w:rFonts w:asciiTheme="minorHAnsi" w:hAnsiTheme="minorHAnsi" w:cstheme="minorHAnsi"/>
          <w:color w:val="575757"/>
          <w:sz w:val="20"/>
          <w:szCs w:val="20"/>
        </w:rPr>
        <w:br/>
        <w:t>1.2. Opdrachtgever: iedere beroeps- of bedrijfsmatig handelende natuurlijke of rechtspersoon die bij de Leverancier een offerte aanvraagt en/of met wie de Leverancier een Overeenkomst sluit dan wel onderhandelt over de totstandkoming van de Overeenkomst;</w:t>
      </w:r>
      <w:r w:rsidRPr="00560AC5">
        <w:rPr>
          <w:rFonts w:asciiTheme="minorHAnsi" w:hAnsiTheme="minorHAnsi" w:cstheme="minorHAnsi"/>
          <w:color w:val="575757"/>
          <w:sz w:val="20"/>
          <w:szCs w:val="20"/>
        </w:rPr>
        <w:br/>
        <w:t xml:space="preserve">1.3. Overeenkomst: iedere Overeenkomst die tussen Leverancier en Opdrachtgever tot stand komt, elke wijziging daarvan of aanvulling daarop, </w:t>
      </w:r>
      <w:proofErr w:type="gramStart"/>
      <w:r w:rsidRPr="00560AC5">
        <w:rPr>
          <w:rFonts w:asciiTheme="minorHAnsi" w:hAnsiTheme="minorHAnsi" w:cstheme="minorHAnsi"/>
          <w:color w:val="575757"/>
          <w:sz w:val="20"/>
          <w:szCs w:val="20"/>
        </w:rPr>
        <w:t>alsmede</w:t>
      </w:r>
      <w:proofErr w:type="gramEnd"/>
      <w:r w:rsidRPr="00560AC5">
        <w:rPr>
          <w:rFonts w:asciiTheme="minorHAnsi" w:hAnsiTheme="minorHAnsi" w:cstheme="minorHAnsi"/>
          <w:color w:val="575757"/>
          <w:sz w:val="20"/>
          <w:szCs w:val="20"/>
        </w:rPr>
        <w:t xml:space="preserve"> alle(rechts-)handelingen ter voorbereiding en ter uitvoering van die Overeenkomst;</w:t>
      </w:r>
      <w:r w:rsidRPr="00560AC5">
        <w:rPr>
          <w:rFonts w:asciiTheme="minorHAnsi" w:hAnsiTheme="minorHAnsi" w:cstheme="minorHAnsi"/>
          <w:color w:val="575757"/>
          <w:sz w:val="20"/>
          <w:szCs w:val="20"/>
        </w:rPr>
        <w:br/>
        <w:t>1.4. Opdracht: iedere opdracht van Opdrachtgever aan Leverancier.</w:t>
      </w:r>
    </w:p>
    <w:p w14:paraId="156A7CEF"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2. Toepasselijkheid, wijzigingen en aanvullingen</w:t>
      </w:r>
    </w:p>
    <w:p w14:paraId="31478C2E"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2.1. Deze algemene leverings- en betalingsvoorwaarden zijn van toepassing op de totstandko</w:t>
      </w:r>
      <w:r w:rsidRPr="00560AC5">
        <w:rPr>
          <w:rFonts w:asciiTheme="minorHAnsi" w:hAnsiTheme="minorHAnsi" w:cstheme="minorHAnsi"/>
          <w:color w:val="575757"/>
          <w:sz w:val="20"/>
          <w:szCs w:val="20"/>
        </w:rPr>
        <w:softHyphen/>
        <w:t>ming, de inhoud en de uitvoering van alle met Leverancier gesloten Overeenkomsten, waarbij Leverancier als (potentieel) verkoper en/of leverancier van zaken en/of diensten optreedt. Deze voorwaarden zullen ook gelden voor toekomstige Overeenkomsten. Afwijkingen moeten schriftelijk worden overeengekomen en gelden uitsluitend voor de betreffende Overeenkomst.</w:t>
      </w:r>
      <w:r w:rsidRPr="00560AC5">
        <w:rPr>
          <w:rFonts w:asciiTheme="minorHAnsi" w:hAnsiTheme="minorHAnsi" w:cstheme="minorHAnsi"/>
          <w:color w:val="575757"/>
          <w:sz w:val="20"/>
          <w:szCs w:val="20"/>
        </w:rPr>
        <w:br/>
        <w:t>2.2. De toepasselijkheid van enige algemene of specifieke voorwaarde(n) of bedingen van Opdrachtgever wordt door Leverancier uitdrukkelijk van de hand gewezen.</w:t>
      </w:r>
      <w:r w:rsidRPr="00560AC5">
        <w:rPr>
          <w:rFonts w:asciiTheme="minorHAnsi" w:hAnsiTheme="minorHAnsi" w:cstheme="minorHAnsi"/>
          <w:color w:val="575757"/>
          <w:sz w:val="20"/>
          <w:szCs w:val="20"/>
        </w:rPr>
        <w:br/>
        <w:t>2.3. Indien Leverancier verneemt dat Opdrachtgever niet kredietwaardig is voor het bedrag gemoeid met de Overeenkomst, heeft Leverancier de keuze om de goederen uitsluitend onder rembours te leveren, betalingen vooraf te verlangen, deugdelijke zekerheid te verlangen of de Overeenkomst te ontbinden.</w:t>
      </w:r>
      <w:r w:rsidRPr="00560AC5">
        <w:rPr>
          <w:rFonts w:asciiTheme="minorHAnsi" w:hAnsiTheme="minorHAnsi" w:cstheme="minorHAnsi"/>
          <w:color w:val="575757"/>
          <w:sz w:val="20"/>
          <w:szCs w:val="20"/>
        </w:rPr>
        <w:br/>
        <w:t xml:space="preserve">2.4. Leverancier behoudt zich uitdrukkelijk het recht voor details ter zake de door haar te leveren zaken te wijzigen zonder kennisgeving vooraf. Tenzij uitdrukkelijk anders aangegeven, gelden alle door Leverancier opgegeven maten bij benadering.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de maten door Opdrachtgever zijn verstrekt, draagt Leverancier hiervoor geen enkele verantwoordelijkheid.</w:t>
      </w:r>
    </w:p>
    <w:p w14:paraId="20D992C2"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3. Totstandkoming overeenkomsten</w:t>
      </w:r>
    </w:p>
    <w:p w14:paraId="55DFF258"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3.1. Een aanbieding of (prijs-)opgave bindt Leverancier niet en geldt slechts als een uitnodiging tot het plaatsen van een Opdracht.</w:t>
      </w:r>
      <w:r w:rsidRPr="00560AC5">
        <w:rPr>
          <w:rFonts w:asciiTheme="minorHAnsi" w:hAnsiTheme="minorHAnsi" w:cstheme="minorHAnsi"/>
          <w:color w:val="575757"/>
          <w:sz w:val="20"/>
          <w:szCs w:val="20"/>
        </w:rPr>
        <w:br/>
        <w:t>3.2. Specificaties zijn met zorg gedaan. Leverancier staat er echter niet voor in dat zich geen afwijkingen in de gedane specificaties zullen voordoen.</w:t>
      </w:r>
      <w:r w:rsidRPr="00560AC5">
        <w:rPr>
          <w:rFonts w:asciiTheme="minorHAnsi" w:hAnsiTheme="minorHAnsi" w:cstheme="minorHAnsi"/>
          <w:color w:val="575757"/>
          <w:sz w:val="20"/>
          <w:szCs w:val="20"/>
        </w:rPr>
        <w:br/>
        <w:t xml:space="preserve">3.3. Opdrachtgever is niet gerechtigd derden in kennis te stellen of kennis te laten nemen van een door of vanwege Leverancier gedane offerte en/of specificatie of de offerte of specificatie te (laten) kopiëren of anderszins te verveelvoudigen. </w:t>
      </w:r>
      <w:r w:rsidRPr="00560AC5">
        <w:rPr>
          <w:rFonts w:asciiTheme="minorHAnsi" w:hAnsiTheme="minorHAnsi" w:cstheme="minorHAnsi"/>
          <w:color w:val="575757"/>
          <w:sz w:val="20"/>
          <w:szCs w:val="20"/>
        </w:rPr>
        <w:lastRenderedPageBreak/>
        <w:t xml:space="preserve">Opdrachtgever zal een specificatie en/of een door Leverancier gedane offerte op diens eerste verzoek terstond aan Leverancier retourneren, </w:t>
      </w:r>
      <w:proofErr w:type="gramStart"/>
      <w:r w:rsidRPr="00560AC5">
        <w:rPr>
          <w:rFonts w:asciiTheme="minorHAnsi" w:hAnsiTheme="minorHAnsi" w:cstheme="minorHAnsi"/>
          <w:color w:val="575757"/>
          <w:sz w:val="20"/>
          <w:szCs w:val="20"/>
        </w:rPr>
        <w:t>alsmede</w:t>
      </w:r>
      <w:proofErr w:type="gramEnd"/>
      <w:r w:rsidRPr="00560AC5">
        <w:rPr>
          <w:rFonts w:asciiTheme="minorHAnsi" w:hAnsiTheme="minorHAnsi" w:cstheme="minorHAnsi"/>
          <w:color w:val="575757"/>
          <w:sz w:val="20"/>
          <w:szCs w:val="20"/>
        </w:rPr>
        <w:t xml:space="preserve"> steeds in ieder geval indien een door Leverancier gedane offerte niet wordt gevolgd door een Opdracht.</w:t>
      </w:r>
    </w:p>
    <w:p w14:paraId="0B60F9F5"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4. Levering</w:t>
      </w:r>
    </w:p>
    <w:p w14:paraId="2261D345"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4.1. De termijn van levering vangt aan nadat Leverancier alle voor levering noodzakelijke gegevens heeft ontvangen.</w:t>
      </w:r>
      <w:r w:rsidRPr="00560AC5">
        <w:rPr>
          <w:rFonts w:asciiTheme="minorHAnsi" w:hAnsiTheme="minorHAnsi" w:cstheme="minorHAnsi"/>
          <w:color w:val="575757"/>
          <w:sz w:val="20"/>
          <w:szCs w:val="20"/>
        </w:rPr>
        <w:br/>
        <w:t>4.2. De door Leverancier opgegeven levertermijnen gelden steeds bij benadering; dit geldt ook voor zogenaamde leveringen op afroep. De levertermijnen zijn nimmer fatale termijnen, tenzij partijen uitdrukkelijk schriftelijk anders zijn overeengekomen, zoals bedoeld in artikel 4.3 van de Voorwaarden.</w:t>
      </w:r>
      <w:r w:rsidRPr="00560AC5">
        <w:rPr>
          <w:rFonts w:asciiTheme="minorHAnsi" w:hAnsiTheme="minorHAnsi" w:cstheme="minorHAnsi"/>
          <w:color w:val="575757"/>
          <w:sz w:val="20"/>
          <w:szCs w:val="20"/>
        </w:rPr>
        <w:br/>
        <w:t xml:space="preserve">4.3. Indien Opdrachtgever bijzondere wensen heeft </w:t>
      </w:r>
      <w:proofErr w:type="gramStart"/>
      <w:r w:rsidRPr="00560AC5">
        <w:rPr>
          <w:rFonts w:asciiTheme="minorHAnsi" w:hAnsiTheme="minorHAnsi" w:cstheme="minorHAnsi"/>
          <w:color w:val="575757"/>
          <w:sz w:val="20"/>
          <w:szCs w:val="20"/>
        </w:rPr>
        <w:t>omtrent</w:t>
      </w:r>
      <w:proofErr w:type="gramEnd"/>
      <w:r w:rsidRPr="00560AC5">
        <w:rPr>
          <w:rFonts w:asciiTheme="minorHAnsi" w:hAnsiTheme="minorHAnsi" w:cstheme="minorHAnsi"/>
          <w:color w:val="575757"/>
          <w:sz w:val="20"/>
          <w:szCs w:val="20"/>
        </w:rPr>
        <w:t xml:space="preserve"> levering van bestelde artikelen op een specifiek tijdstip, dient hij dat tijdig aan Leverancier schriftelijk te melden en dient de specifieke datum van aflevering schriftelijk tussen partijen vóór de aflevering te worden overeengekomen.</w:t>
      </w:r>
      <w:r w:rsidRPr="00560AC5">
        <w:rPr>
          <w:rFonts w:asciiTheme="minorHAnsi" w:hAnsiTheme="minorHAnsi" w:cstheme="minorHAnsi"/>
          <w:color w:val="575757"/>
          <w:sz w:val="20"/>
          <w:szCs w:val="20"/>
        </w:rPr>
        <w:br/>
        <w:t>4.4. Met uitzondering van het in artikel 4.3 van de Voorwaarden bedoelde geval, geeft overschrijding van de levertermijn Opdrachtgever niet het recht de Overeenkomst te ontbinden, tenzij de overschrijding van de levertijd zodanig is dat naar eisen van redelijkheid en billijkheid van Opdrachtgever niet langer kan worden gevergd de Overeenkomst in stand te laten.</w:t>
      </w:r>
      <w:r w:rsidRPr="00560AC5">
        <w:rPr>
          <w:rFonts w:asciiTheme="minorHAnsi" w:hAnsiTheme="minorHAnsi" w:cstheme="minorHAnsi"/>
          <w:color w:val="575757"/>
          <w:sz w:val="20"/>
          <w:szCs w:val="20"/>
        </w:rPr>
        <w:br/>
        <w:t>4.5. Ontbindt Opdrachtgever de Overeenkomst, dan vloeit daaruit voor Leverancier geen verplichting voort tot het vergoeden van enige door Opdrachtgever ter zake geleden schade.</w:t>
      </w:r>
      <w:r w:rsidRPr="00560AC5">
        <w:rPr>
          <w:rFonts w:asciiTheme="minorHAnsi" w:hAnsiTheme="minorHAnsi" w:cstheme="minorHAnsi"/>
          <w:color w:val="575757"/>
          <w:sz w:val="20"/>
          <w:szCs w:val="20"/>
        </w:rPr>
        <w:br/>
        <w:t>4.6. Bij niet-tijdige levering dient Leverancier door Opdrachtgever schriftelijk in gebreke te worden gesteld, waarbij aan Leverancier nog een redelijke termijn wordt gegeven om alsnog tot levering over te gaan. Als de levering niet alsnog binnen die termijn plaatsvindt, verkeert Leverancier in verzuim en kan Opdrachtgever de Overeenkomst ontbinden.</w:t>
      </w:r>
      <w:r w:rsidRPr="00560AC5">
        <w:rPr>
          <w:rFonts w:asciiTheme="minorHAnsi" w:hAnsiTheme="minorHAnsi" w:cstheme="minorHAnsi"/>
          <w:color w:val="575757"/>
          <w:sz w:val="20"/>
          <w:szCs w:val="20"/>
        </w:rPr>
        <w:br/>
        <w:t>4.7. Als plaats van juridische levering geldt het magazijn van het bedrijf waar de goederen geproduceerd worden. Zodra de goederen het magazijn verlaten, zijn ze voor risico van Opdrachtgever.</w:t>
      </w:r>
      <w:r w:rsidRPr="00560AC5">
        <w:rPr>
          <w:rFonts w:asciiTheme="minorHAnsi" w:hAnsiTheme="minorHAnsi" w:cstheme="minorHAnsi"/>
          <w:color w:val="575757"/>
          <w:sz w:val="20"/>
          <w:szCs w:val="20"/>
        </w:rPr>
        <w:br/>
        <w:t>4.8. Opdrachtgever dient zorg te dragen voor een behoorlijk bereikbaar terrein, bij gebreke waarvan Leverancier is ontslagen van zijn verplichting om op de overeengekomen plaats af te leveren.</w:t>
      </w:r>
      <w:r w:rsidRPr="00560AC5">
        <w:rPr>
          <w:rFonts w:asciiTheme="minorHAnsi" w:hAnsiTheme="minorHAnsi" w:cstheme="minorHAnsi"/>
          <w:color w:val="575757"/>
          <w:sz w:val="20"/>
          <w:szCs w:val="20"/>
        </w:rPr>
        <w:br/>
        <w:t>4.9. Opdrachtgever draagt zorg voor het lossen van de goederen. De afgeleverde hoeveelheden van de goederen worden door Leverancier op het afleveringsdocument vermeld. Opdrachtgever of een in zijn opdracht handelende derde dient binnen 24 uur na ontvangst de hoeveelheden geleverde goederen te controleren en eventuele afwijkingen aan Leverancier kenbaar te maken, bij gebreke waaraan de op het afleveringsdocument gemelde hoeveelheden geacht worden juist te zijn.</w:t>
      </w:r>
      <w:r w:rsidRPr="00560AC5">
        <w:rPr>
          <w:rFonts w:asciiTheme="minorHAnsi" w:hAnsiTheme="minorHAnsi" w:cstheme="minorHAnsi"/>
          <w:color w:val="575757"/>
          <w:sz w:val="20"/>
          <w:szCs w:val="20"/>
        </w:rPr>
        <w:br/>
        <w:t xml:space="preserve">4.10.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het aan Opdrachtgever te wijten is dat het door hem gekochte/bestelde niet door Leve</w:t>
      </w:r>
      <w:r w:rsidRPr="00560AC5">
        <w:rPr>
          <w:rFonts w:asciiTheme="minorHAnsi" w:hAnsiTheme="minorHAnsi" w:cstheme="minorHAnsi"/>
          <w:color w:val="575757"/>
          <w:sz w:val="20"/>
          <w:szCs w:val="20"/>
        </w:rPr>
        <w:softHyphen/>
        <w:t>rancier kan worden afgeleverd, worden deze artikelen voor rekening en risico van Opdrachtgever door Leverancier opgeslagen.</w:t>
      </w:r>
      <w:r w:rsidRPr="00560AC5">
        <w:rPr>
          <w:rFonts w:asciiTheme="minorHAnsi" w:hAnsiTheme="minorHAnsi" w:cstheme="minorHAnsi"/>
          <w:color w:val="575757"/>
          <w:sz w:val="20"/>
          <w:szCs w:val="20"/>
        </w:rPr>
        <w:br/>
        <w:t xml:space="preserve">4.11.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de levering van de goederen door toedoen van Opdrachtgever wordt vertraagd, heeft Leverancier het recht om vertragingsrente naast de opslagkosten van de goederen aan Opdrachtgever in rekening te brengen, welke rente 0,05 procent bedraagt van de aankoopprijs voor elke dag vertraging.</w:t>
      </w:r>
    </w:p>
    <w:p w14:paraId="1DF2B870"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lastRenderedPageBreak/>
        <w:t>Artikel 5. Eigendomsvoorbehoud en Intellectuele Eigendom</w:t>
      </w:r>
    </w:p>
    <w:p w14:paraId="039A6746"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5.1. Door Leverancier aan Opdrachtgever geleverde goederen blijven onvervreemdbaar eigendom van Leverancier tot het moment waarop deze met inbegrip van rente en kosten volledig aan Leverancier zijn betaald.</w:t>
      </w:r>
      <w:r w:rsidRPr="00560AC5">
        <w:rPr>
          <w:rFonts w:asciiTheme="minorHAnsi" w:hAnsiTheme="minorHAnsi" w:cstheme="minorHAnsi"/>
          <w:color w:val="575757"/>
          <w:sz w:val="20"/>
          <w:szCs w:val="20"/>
        </w:rPr>
        <w:br/>
        <w:t>5.2. Opdrachtgever is niet bevoegd de artikelen op welke wijze dan ook te vervreemden of te bezwaren alvorens betaling daarvan volledig heeft plaatsgevonden. Komt Opdrachtgever deze verplichting niet na, dan wordt de koopprijs terstond in zijn geheel opeisbaar. Bovendien wordt, indien Opdrachtgever een vennootschap is, het bestuur van Opdrachtgever persoonlijk en hoofdelijk samen met de vennootschap voor de gehele betalingsverplichting aansprakelijk.</w:t>
      </w:r>
      <w:r w:rsidRPr="00560AC5">
        <w:rPr>
          <w:rFonts w:asciiTheme="minorHAnsi" w:hAnsiTheme="minorHAnsi" w:cstheme="minorHAnsi"/>
          <w:color w:val="575757"/>
          <w:sz w:val="20"/>
          <w:szCs w:val="20"/>
        </w:rPr>
        <w:br/>
        <w:t>5.3. Alle door Leverancier verstrekte gegevens, tekeningen, afbeeldingen en overzichten in catalogi en prijscouranten zijn auteursrechtelijk beschermd. Het is Opdrachtgever niet toegestaan om zonder uitdrukkelijke voorafgaande schriftelijke toestemming deze bescheiden te kopiëren of aan derden ter inzage te geven of op een website te gebruiken.</w:t>
      </w:r>
      <w:r w:rsidRPr="00560AC5">
        <w:rPr>
          <w:rFonts w:asciiTheme="minorHAnsi" w:hAnsiTheme="minorHAnsi" w:cstheme="minorHAnsi"/>
          <w:color w:val="575757"/>
          <w:sz w:val="20"/>
          <w:szCs w:val="20"/>
        </w:rPr>
        <w:br/>
        <w:t>5.4. Indien Opdrachtgever grondstoffen, hulpmaterialen, ingrediënten of drukwerk aan Leverancier ter beschikking stelt om te worden verwerkt in door Opdrachtgever van Leverancier gekochte producten, dan vrijwaart Opdrachtgever Leverancier uitdrukkelijk en onvoorwaardelijk tegen aanspraken van derden uit hoofde van enige inbreuk op intellectuele eigendomsrechten, zoals auteursrechten en rechten uit octrooien, merken en modellen.</w:t>
      </w:r>
    </w:p>
    <w:p w14:paraId="55789FF3"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6. Reclame</w:t>
      </w:r>
    </w:p>
    <w:p w14:paraId="0F9D1DF9" w14:textId="4E2E532D" w:rsidR="00560AC5" w:rsidRPr="00560AC5" w:rsidRDefault="00560AC5" w:rsidP="00560AC5">
      <w:pPr>
        <w:pStyle w:val="Normaalweb"/>
        <w:shd w:val="clear" w:color="auto" w:fill="FFFFFF"/>
        <w:spacing w:before="0" w:after="0"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6.1. Opdrachtgever dient de gekochte zaken bij aflevering of,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dit eerder is, na ontvangst door haarzelf of door een in haar opdracht handelende derde, nauwkeurig te (doen) inspec</w:t>
      </w:r>
      <w:r w:rsidRPr="00560AC5">
        <w:rPr>
          <w:rFonts w:asciiTheme="minorHAnsi" w:hAnsiTheme="minorHAnsi" w:cstheme="minorHAnsi"/>
          <w:color w:val="575757"/>
          <w:sz w:val="20"/>
          <w:szCs w:val="20"/>
        </w:rPr>
        <w:softHyphen/>
        <w:t>teren. Eventuele klachten moeten uiterlijk binnen acht dagen na aflevering c.q. aankomst/ontvangst van de goederen schriftelijk aan Leverancier worden gemeld. Deze verplichting geldt onverkort wanneer de gekochte zaken op verzoek van Opdrachtgever bij een derde worden afgeleverd. Voornoemde reclametermijn begint dan te lopen na aflevering c.q. aankomst/ontvangst van de goederen bij die derde.</w:t>
      </w:r>
      <w:r w:rsidRPr="00560AC5">
        <w:rPr>
          <w:rFonts w:asciiTheme="minorHAnsi" w:hAnsiTheme="minorHAnsi" w:cstheme="minorHAnsi"/>
          <w:color w:val="575757"/>
          <w:sz w:val="20"/>
          <w:szCs w:val="20"/>
        </w:rPr>
        <w:br/>
        <w:t xml:space="preserve">6.2. Zichtbare tekorten/gebreken en/of schades die </w:t>
      </w:r>
      <w:proofErr w:type="gramStart"/>
      <w:r w:rsidRPr="00560AC5">
        <w:rPr>
          <w:rFonts w:asciiTheme="minorHAnsi" w:hAnsiTheme="minorHAnsi" w:cstheme="minorHAnsi"/>
          <w:color w:val="575757"/>
          <w:sz w:val="20"/>
          <w:szCs w:val="20"/>
        </w:rPr>
        <w:t>reeds</w:t>
      </w:r>
      <w:proofErr w:type="gramEnd"/>
      <w:r w:rsidRPr="00560AC5">
        <w:rPr>
          <w:rFonts w:asciiTheme="minorHAnsi" w:hAnsiTheme="minorHAnsi" w:cstheme="minorHAnsi"/>
          <w:color w:val="575757"/>
          <w:sz w:val="20"/>
          <w:szCs w:val="20"/>
        </w:rPr>
        <w:t xml:space="preserve"> bij aflevering worden geconstateerd dienen door Opdrachtgever dan wel door een in diens opdracht handelende derde direct op de vrachtbrief of het afleveringsdocument kenbaar te worden gemaakt. De artikelen waarop de klachten betrekking hebben, moeten ter bezichtiging voor Leverancier beschikbaar blijven in de toestand waarin deze zich bevonden op het tijdstip dat de gebreken werden geconstateerd.</w:t>
      </w:r>
      <w:r w:rsidRPr="00560AC5">
        <w:rPr>
          <w:rFonts w:asciiTheme="minorHAnsi" w:hAnsiTheme="minorHAnsi" w:cstheme="minorHAnsi"/>
          <w:color w:val="575757"/>
          <w:sz w:val="20"/>
          <w:szCs w:val="20"/>
        </w:rPr>
        <w:br/>
        <w:t xml:space="preserve">6.3. Leverancier is bevoegd klachten over gebreken eerst te accepteren en te onderzoeken indien Opdrachtgever haar betalingsverplichtingen dan wel andere verplichtingen </w:t>
      </w:r>
      <w:proofErr w:type="gramStart"/>
      <w:r w:rsidRPr="00560AC5">
        <w:rPr>
          <w:rFonts w:asciiTheme="minorHAnsi" w:hAnsiTheme="minorHAnsi" w:cstheme="minorHAnsi"/>
          <w:color w:val="575757"/>
          <w:sz w:val="20"/>
          <w:szCs w:val="20"/>
        </w:rPr>
        <w:t>jegens</w:t>
      </w:r>
      <w:proofErr w:type="gramEnd"/>
      <w:r w:rsidRPr="00560AC5">
        <w:rPr>
          <w:rFonts w:asciiTheme="minorHAnsi" w:hAnsiTheme="minorHAnsi" w:cstheme="minorHAnsi"/>
          <w:color w:val="575757"/>
          <w:sz w:val="20"/>
          <w:szCs w:val="20"/>
        </w:rPr>
        <w:t xml:space="preserve"> Leverancier is nagekomen. Iedere aanspraak van Opdrachtgever op nakoming door Leverancier uit hoofde van dit artikel, dan wel op garantie zoals elders in deze Voorwaarden bedoeld, vervalt, indien Opdrachtgever of derden, al dan niet op last van Opdrachtgever, zonder voorafgaande schriftelijke toestemming van Leverancier enige wijziging of reparatie aan de door Leverancier geleverde goederen hebben aangebracht respectievelijk hebben verricht.</w:t>
      </w:r>
      <w:r w:rsidRPr="00560AC5">
        <w:rPr>
          <w:rFonts w:asciiTheme="minorHAnsi" w:hAnsiTheme="minorHAnsi" w:cstheme="minorHAnsi"/>
          <w:color w:val="575757"/>
          <w:sz w:val="20"/>
          <w:szCs w:val="20"/>
        </w:rPr>
        <w:br/>
        <w:t>6.4. Gebreken die redelijkerwijs niet binnen voornoemde reclametermijn hadden kunnen worden ontdekt, moeten onmiddellijk na constatering, doch uiterlijk binnen 30 dagen na aflevering c.q. aankomst/ontvangst van de artikelen schriftelijk aan Leverancier worden gemeld.</w:t>
      </w:r>
      <w:r w:rsidRPr="00560AC5">
        <w:rPr>
          <w:rFonts w:asciiTheme="minorHAnsi" w:hAnsiTheme="minorHAnsi" w:cstheme="minorHAnsi"/>
          <w:color w:val="575757"/>
          <w:sz w:val="20"/>
          <w:szCs w:val="20"/>
        </w:rPr>
        <w:br/>
      </w:r>
      <w:r w:rsidRPr="00560AC5">
        <w:rPr>
          <w:rFonts w:asciiTheme="minorHAnsi" w:hAnsiTheme="minorHAnsi" w:cstheme="minorHAnsi"/>
          <w:color w:val="575757"/>
          <w:sz w:val="20"/>
          <w:szCs w:val="20"/>
        </w:rPr>
        <w:lastRenderedPageBreak/>
        <w:t>6.5. Na het constateren van enig gebrek is Opdrachtgever verplicht om het gebruik, de bewerking en/of verwerking van de betreffende artikelen onmiddellijk te staken en voorts al het redelijkerwijs mogelijke te doen en te laten om (verdere) schade zoveel mogelijk te beperken.</w:t>
      </w:r>
      <w:r w:rsidRPr="00560AC5">
        <w:rPr>
          <w:rFonts w:asciiTheme="minorHAnsi" w:hAnsiTheme="minorHAnsi" w:cstheme="minorHAnsi"/>
          <w:color w:val="575757"/>
          <w:sz w:val="20"/>
          <w:szCs w:val="20"/>
        </w:rPr>
        <w:br/>
        <w:t>6.6. Opdrachtgever zal alle voor onderzoek van de klacht noodzakelijke medewerking verlenen, onder meer door Leverancier in de gelegenheid te stellen onderzoek in te (doen) stellen naar de omstandigheden van het gebruik, de bewerking en/of verwerking van de artikelen.</w:t>
      </w:r>
      <w:r w:rsidRPr="00560AC5">
        <w:rPr>
          <w:rFonts w:asciiTheme="minorHAnsi" w:hAnsiTheme="minorHAnsi" w:cstheme="minorHAnsi"/>
          <w:color w:val="575757"/>
          <w:sz w:val="20"/>
          <w:szCs w:val="20"/>
        </w:rPr>
        <w:br/>
        <w:t>6.7. Indien Opdrachtgever geen medewerking verleent of anderszins onderzoek niet (meer) mogelijk is, kan de klacht niet in behandeling worden genomen door Leverancier en vervallen alle aanspraken van Opdrachtgever ter zake.</w:t>
      </w:r>
      <w:r w:rsidRPr="00560AC5">
        <w:rPr>
          <w:rFonts w:asciiTheme="minorHAnsi" w:hAnsiTheme="minorHAnsi" w:cstheme="minorHAnsi"/>
          <w:color w:val="575757"/>
          <w:sz w:val="20"/>
          <w:szCs w:val="20"/>
        </w:rPr>
        <w:br/>
        <w:t xml:space="preserve">6.8. Het staat Opdrachtgever niet vrij artikelen te retourneren, voordat Leverancier daarmee heeft ingestemd. Uitsluitend indien tijdig, correct en terecht is geklaagd, kunnen de goederen onder begeleiding van een geheel ingevulde </w:t>
      </w:r>
      <w:proofErr w:type="spellStart"/>
      <w:r w:rsidRPr="00560AC5">
        <w:rPr>
          <w:rFonts w:asciiTheme="minorHAnsi" w:hAnsiTheme="minorHAnsi" w:cstheme="minorHAnsi"/>
          <w:color w:val="575757"/>
          <w:sz w:val="20"/>
          <w:szCs w:val="20"/>
        </w:rPr>
        <w:t>retourbon</w:t>
      </w:r>
      <w:proofErr w:type="spellEnd"/>
      <w:r w:rsidRPr="00560AC5">
        <w:rPr>
          <w:rFonts w:asciiTheme="minorHAnsi" w:hAnsiTheme="minorHAnsi" w:cstheme="minorHAnsi"/>
          <w:color w:val="575757"/>
          <w:sz w:val="20"/>
          <w:szCs w:val="20"/>
        </w:rPr>
        <w:t xml:space="preserve"> voorzien van een door Leverancier verstrekt retournummer worden geretourneerd. Alleen goederen gefactureerd 30 dagen voor retourdatum in niet vervuilde en originele, onaangebroken verpakking worden door Leverancier geaccepteerd en, bij gebleken juistheid van de klacht, gecrediteerd. Leverancier brengt </w:t>
      </w:r>
      <w:r w:rsidRPr="00560AC5">
        <w:rPr>
          <w:rFonts w:asciiTheme="minorHAnsi" w:hAnsiTheme="minorHAnsi" w:cstheme="minorHAnsi"/>
          <w:color w:val="FF0000"/>
          <w:sz w:val="20"/>
          <w:szCs w:val="20"/>
        </w:rPr>
        <w:t>3</w:t>
      </w:r>
      <w:r w:rsidRPr="00560AC5">
        <w:rPr>
          <w:rFonts w:asciiTheme="minorHAnsi" w:hAnsiTheme="minorHAnsi" w:cstheme="minorHAnsi"/>
          <w:color w:val="FF0000"/>
          <w:sz w:val="20"/>
          <w:szCs w:val="20"/>
        </w:rPr>
        <w:t xml:space="preserve">0 % </w:t>
      </w:r>
      <w:r w:rsidRPr="00560AC5">
        <w:rPr>
          <w:rFonts w:asciiTheme="minorHAnsi" w:hAnsiTheme="minorHAnsi" w:cstheme="minorHAnsi"/>
          <w:color w:val="575757"/>
          <w:sz w:val="20"/>
          <w:szCs w:val="20"/>
        </w:rPr>
        <w:t>van het netto orderbedrag met een minimum van €150,00 in rekening als retournamekosten. LED-armaturen evenals producten welke niet op de website </w:t>
      </w:r>
      <w:hyperlink r:id="rId5" w:history="1">
        <w:r w:rsidRPr="00560AC5">
          <w:rPr>
            <w:rStyle w:val="Hyperlink"/>
            <w:rFonts w:asciiTheme="minorHAnsi" w:eastAsiaTheme="majorEastAsia" w:hAnsiTheme="minorHAnsi" w:cstheme="minorHAnsi"/>
            <w:color w:val="FF0000"/>
            <w:sz w:val="20"/>
            <w:szCs w:val="20"/>
            <w:bdr w:val="none" w:sz="0" w:space="0" w:color="auto" w:frame="1"/>
          </w:rPr>
          <w:t>www.</w:t>
        </w:r>
        <w:r w:rsidRPr="00560AC5">
          <w:rPr>
            <w:rStyle w:val="Hyperlink"/>
            <w:rFonts w:asciiTheme="minorHAnsi" w:eastAsiaTheme="majorEastAsia" w:hAnsiTheme="minorHAnsi" w:cstheme="minorHAnsi"/>
            <w:color w:val="FF0000"/>
            <w:sz w:val="20"/>
            <w:szCs w:val="20"/>
            <w:bdr w:val="none" w:sz="0" w:space="0" w:color="auto" w:frame="1"/>
          </w:rPr>
          <w:t>LIORIS.eu</w:t>
        </w:r>
      </w:hyperlink>
      <w:r w:rsidRPr="00560AC5">
        <w:rPr>
          <w:rFonts w:asciiTheme="minorHAnsi" w:hAnsiTheme="minorHAnsi" w:cstheme="minorHAnsi"/>
          <w:color w:val="FF0000"/>
          <w:sz w:val="20"/>
          <w:szCs w:val="20"/>
        </w:rPr>
        <w:t> </w:t>
      </w:r>
      <w:r w:rsidRPr="00560AC5">
        <w:rPr>
          <w:rFonts w:asciiTheme="minorHAnsi" w:hAnsiTheme="minorHAnsi" w:cstheme="minorHAnsi"/>
          <w:color w:val="575757"/>
          <w:sz w:val="20"/>
          <w:szCs w:val="20"/>
        </w:rPr>
        <w:t>staan van kunnen niet retour gestuurd worden.</w:t>
      </w:r>
      <w:r w:rsidRPr="00560AC5">
        <w:rPr>
          <w:rFonts w:asciiTheme="minorHAnsi" w:hAnsiTheme="minorHAnsi" w:cstheme="minorHAnsi"/>
          <w:color w:val="575757"/>
          <w:sz w:val="20"/>
          <w:szCs w:val="20"/>
        </w:rPr>
        <w:br/>
        <w:t xml:space="preserve">6.9. Indien Opdrachtgever tijdig, correct en terecht klaagt over gebreken aan de geleverde artikelen, is de daaruit voor Leverancier voortvloeiende aansprakelijkheid beperkt tot de in artikel 7.4. </w:t>
      </w:r>
      <w:proofErr w:type="gramStart"/>
      <w:r w:rsidRPr="00560AC5">
        <w:rPr>
          <w:rFonts w:asciiTheme="minorHAnsi" w:hAnsiTheme="minorHAnsi" w:cstheme="minorHAnsi"/>
          <w:color w:val="575757"/>
          <w:sz w:val="20"/>
          <w:szCs w:val="20"/>
        </w:rPr>
        <w:t>van</w:t>
      </w:r>
      <w:proofErr w:type="gramEnd"/>
      <w:r w:rsidRPr="00560AC5">
        <w:rPr>
          <w:rFonts w:asciiTheme="minorHAnsi" w:hAnsiTheme="minorHAnsi" w:cstheme="minorHAnsi"/>
          <w:color w:val="575757"/>
          <w:sz w:val="20"/>
          <w:szCs w:val="20"/>
        </w:rPr>
        <w:t xml:space="preserve"> deze Voorwaarden omschreven verplichtingen, met inachtneming van de overige bepalingen van artikel 7.</w:t>
      </w:r>
    </w:p>
    <w:p w14:paraId="19939421"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7. Garantie</w:t>
      </w:r>
    </w:p>
    <w:p w14:paraId="4DA67215"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7.1. Onverminderd de in deze Voorwaarden genoemde beperkingen garandeert Leverancier de deugdelijkheid van de door haar geleverde artikelen, mits alle door Leverancier gegeven instructies met betrekking tot het gebruik van deze artikelen strikt door Opdrachtgever of door hem ingeschakelde derde(n) zijn opgevolgd.</w:t>
      </w:r>
      <w:r w:rsidRPr="00560AC5">
        <w:rPr>
          <w:rFonts w:asciiTheme="minorHAnsi" w:hAnsiTheme="minorHAnsi" w:cstheme="minorHAnsi"/>
          <w:color w:val="575757"/>
          <w:sz w:val="20"/>
          <w:szCs w:val="20"/>
        </w:rPr>
        <w:br/>
        <w:t>7.2. De garantieperiode bedraagt twee (2) jaar en vangt aan op de factuurdatum. De garantieperiode is gebaseerd op een gemiddelde brandtijd van geleverde verlichtingsartikelen van maximaal 4.000 uur per jaar. Bij meer branduren dan 4.000 uur per jaar wordt de garantieperiode naar rato aangepast.</w:t>
      </w:r>
      <w:r w:rsidRPr="00560AC5">
        <w:rPr>
          <w:rFonts w:asciiTheme="minorHAnsi" w:hAnsiTheme="minorHAnsi" w:cstheme="minorHAnsi"/>
          <w:color w:val="575757"/>
          <w:sz w:val="20"/>
          <w:szCs w:val="20"/>
        </w:rPr>
        <w:br/>
        <w:t xml:space="preserve">7.3. Opdrachtgever kan een verlenging van de in artikel 7.2. </w:t>
      </w:r>
      <w:proofErr w:type="gramStart"/>
      <w:r w:rsidRPr="00560AC5">
        <w:rPr>
          <w:rFonts w:asciiTheme="minorHAnsi" w:hAnsiTheme="minorHAnsi" w:cstheme="minorHAnsi"/>
          <w:color w:val="575757"/>
          <w:sz w:val="20"/>
          <w:szCs w:val="20"/>
        </w:rPr>
        <w:t>bedoelde</w:t>
      </w:r>
      <w:proofErr w:type="gramEnd"/>
      <w:r w:rsidRPr="00560AC5">
        <w:rPr>
          <w:rFonts w:asciiTheme="minorHAnsi" w:hAnsiTheme="minorHAnsi" w:cstheme="minorHAnsi"/>
          <w:color w:val="575757"/>
          <w:sz w:val="20"/>
          <w:szCs w:val="20"/>
        </w:rPr>
        <w:t xml:space="preserve"> standaard garantieperiode aanvragen bij Leverancier. Indien Leverancier die aanvraag goedkeurt, wordt de garantieperiode verlengd tot een totale garantieperiode van zestig (60) maanden vanaf de factuurdatum. De standaard- en de verlengde garantie gelden niet indien:</w:t>
      </w:r>
      <w:r w:rsidRPr="00560AC5">
        <w:rPr>
          <w:rFonts w:asciiTheme="minorHAnsi" w:hAnsiTheme="minorHAnsi" w:cstheme="minorHAnsi"/>
          <w:color w:val="575757"/>
          <w:sz w:val="20"/>
          <w:szCs w:val="20"/>
        </w:rPr>
        <w:br/>
        <w:t>- De goederen worden gebruikt onder andere omstandigheden als vermeld in de gebruiksaanwijzing, dit wil zeggen bij andere temperaturen dan van -10 °C tot + 25 °C.</w:t>
      </w:r>
      <w:r w:rsidRPr="00560AC5">
        <w:rPr>
          <w:rFonts w:asciiTheme="minorHAnsi" w:hAnsiTheme="minorHAnsi" w:cstheme="minorHAnsi"/>
          <w:color w:val="575757"/>
          <w:sz w:val="20"/>
          <w:szCs w:val="20"/>
        </w:rPr>
        <w:br/>
        <w:t>- De goederen worden gebruikt in een omgeving waarvoor de goederen niet zijn bedoeld volgens de gebruiksaanwijzing.</w:t>
      </w:r>
      <w:r w:rsidRPr="00560AC5">
        <w:rPr>
          <w:rFonts w:asciiTheme="minorHAnsi" w:hAnsiTheme="minorHAnsi" w:cstheme="minorHAnsi"/>
          <w:color w:val="575757"/>
          <w:sz w:val="20"/>
          <w:szCs w:val="20"/>
        </w:rPr>
        <w:br/>
        <w:t>- De goederen niet in overeenstemming met de instructies voor gebruik door een professioneel bedrijf worden geïnstalleerd en indien iemand ingrijpt in de structuur van de goederen.</w:t>
      </w:r>
      <w:r w:rsidRPr="00560AC5">
        <w:rPr>
          <w:rFonts w:asciiTheme="minorHAnsi" w:hAnsiTheme="minorHAnsi" w:cstheme="minorHAnsi"/>
          <w:color w:val="575757"/>
          <w:sz w:val="20"/>
          <w:szCs w:val="20"/>
        </w:rPr>
        <w:br/>
      </w:r>
      <w:r w:rsidRPr="00560AC5">
        <w:rPr>
          <w:rFonts w:asciiTheme="minorHAnsi" w:hAnsiTheme="minorHAnsi" w:cstheme="minorHAnsi"/>
          <w:color w:val="575757"/>
          <w:sz w:val="20"/>
          <w:szCs w:val="20"/>
        </w:rPr>
        <w:lastRenderedPageBreak/>
        <w:t>- De goederen een vermogenstolerantie, lichtstroom en CCT-kleurtemperatuur vertonen, die ligt binnen 10% van de waarde vermeld in de catalogus (tenzij uitdrukkelijk een andere toelaatbare afwijkingswaarde is vermeld in de catalogus/website).</w:t>
      </w:r>
      <w:r w:rsidRPr="00560AC5">
        <w:rPr>
          <w:rFonts w:asciiTheme="minorHAnsi" w:hAnsiTheme="minorHAnsi" w:cstheme="minorHAnsi"/>
          <w:color w:val="575757"/>
          <w:sz w:val="20"/>
          <w:szCs w:val="20"/>
        </w:rPr>
        <w:br/>
        <w:t>- De afname van de lichtstroom en veranderingen van de CCT-kleurtemperatuur tijdens de levensduur binnen het bereik liggen dat is aangegeven in de catalogus (in de respectieve gegevens met betrekking tot de levensduur).</w:t>
      </w:r>
      <w:r w:rsidRPr="00560AC5">
        <w:rPr>
          <w:rFonts w:asciiTheme="minorHAnsi" w:hAnsiTheme="minorHAnsi" w:cstheme="minorHAnsi"/>
          <w:color w:val="575757"/>
          <w:sz w:val="20"/>
          <w:szCs w:val="20"/>
        </w:rPr>
        <w:br/>
        <w:t>De verlengde garantie van in totaal zestig (60) maanden geldt voorts niet indien:</w:t>
      </w:r>
      <w:r w:rsidRPr="00560AC5">
        <w:rPr>
          <w:rFonts w:asciiTheme="minorHAnsi" w:hAnsiTheme="minorHAnsi" w:cstheme="minorHAnsi"/>
          <w:color w:val="575757"/>
          <w:sz w:val="20"/>
          <w:szCs w:val="20"/>
        </w:rPr>
        <w:br/>
        <w:t>- De goederen voorzien zijn van een driver die een levensduur van minder dan 100.000 uur heeft, zoals aangegeven door de producent.</w:t>
      </w:r>
      <w:r w:rsidRPr="00560AC5">
        <w:rPr>
          <w:rFonts w:asciiTheme="minorHAnsi" w:hAnsiTheme="minorHAnsi" w:cstheme="minorHAnsi"/>
          <w:color w:val="575757"/>
          <w:sz w:val="20"/>
          <w:szCs w:val="20"/>
        </w:rPr>
        <w:br/>
        <w:t>- De totale jaarlijkse werking van de goederen meer dan 4.300 branduren bedraagt.</w:t>
      </w:r>
      <w:r w:rsidRPr="00560AC5">
        <w:rPr>
          <w:rFonts w:asciiTheme="minorHAnsi" w:hAnsiTheme="minorHAnsi" w:cstheme="minorHAnsi"/>
          <w:color w:val="575757"/>
          <w:sz w:val="20"/>
          <w:szCs w:val="20"/>
        </w:rPr>
        <w:br/>
        <w:t xml:space="preserve">7.4. Bij gebreken die onder de garantie vallen, zal Leverancier naar eigen keuze ofwel de defecte goederen (hetzij op locatie, hetzij bij Leverancier) repareren, ofwel vervangende goederen leveren, ofwel een redelijke korting of financiële compensatie bieden.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de goederen na reparatie of vervanging nog steeds gebreken vertonen, dan heeft Leverancier naar eigen keuze het recht om de Overeenkomst geheel of gedeeltelijk te ontbinden ofwel een redelijke korting op de aanschafprijs voor de goederen te geven.</w:t>
      </w:r>
      <w:r w:rsidRPr="00560AC5">
        <w:rPr>
          <w:rFonts w:asciiTheme="minorHAnsi" w:hAnsiTheme="minorHAnsi" w:cstheme="minorHAnsi"/>
          <w:color w:val="575757"/>
          <w:sz w:val="20"/>
          <w:szCs w:val="20"/>
        </w:rPr>
        <w:br/>
        <w:t>7.5. Garantieclaims handelt Leverancier in beginsel binnen een periode van 24 kalenderdagen af. Deze periode kan redelijkerwijs door Leverancier worden verlengd als voor afhandeling derden, zoals de leverancier van een onderdeel van de goederen, moet worden geraadpleegd.</w:t>
      </w:r>
      <w:r w:rsidRPr="00560AC5">
        <w:rPr>
          <w:rFonts w:asciiTheme="minorHAnsi" w:hAnsiTheme="minorHAnsi" w:cstheme="minorHAnsi"/>
          <w:color w:val="575757"/>
          <w:sz w:val="20"/>
          <w:szCs w:val="20"/>
        </w:rPr>
        <w:br/>
        <w:t>7.6. Bij een terechte garantieclaim kan de Leverancier de goederen of het gebrekkige deel daarvan vervangen door een gelijkwaardig product als de betreffende goederen niet langer door Leverancier geleverd worden.</w:t>
      </w:r>
      <w:r w:rsidRPr="00560AC5">
        <w:rPr>
          <w:rFonts w:asciiTheme="minorHAnsi" w:hAnsiTheme="minorHAnsi" w:cstheme="minorHAnsi"/>
          <w:color w:val="575757"/>
          <w:sz w:val="20"/>
          <w:szCs w:val="20"/>
        </w:rPr>
        <w:br/>
        <w:t>7.7. Bij een terechte garantieclaim betaalt de Leverancier de redelijke vrachtkosten voor het transport van de goederen, tenzij dergelijke kosten op grond van de verlengde garantiebepalingen voor rekening van de Opdrachtgever zijn.</w:t>
      </w:r>
      <w:r w:rsidRPr="00560AC5">
        <w:rPr>
          <w:rFonts w:asciiTheme="minorHAnsi" w:hAnsiTheme="minorHAnsi" w:cstheme="minorHAnsi"/>
          <w:color w:val="575757"/>
          <w:sz w:val="20"/>
          <w:szCs w:val="20"/>
        </w:rPr>
        <w:br/>
        <w:t>7.8. Garantie geldt niet voor gebreken en schade veroorzaakt door normale slijtage, verkeerd gebruik, overmachtsfactoren, tussenkomst door derden zonder de toestemming van de Leverancier en de behandeling of het gebruik van goederen voor andere doeleinden dan waarvoor de goederen zijn bedoeld.</w:t>
      </w:r>
      <w:r w:rsidRPr="00560AC5">
        <w:rPr>
          <w:rFonts w:asciiTheme="minorHAnsi" w:hAnsiTheme="minorHAnsi" w:cstheme="minorHAnsi"/>
          <w:color w:val="575757"/>
          <w:sz w:val="20"/>
          <w:szCs w:val="20"/>
        </w:rPr>
        <w:br/>
        <w:t>7.9. In geval van vervanging blijft de originele garantie van toepassing. De garantie op vervangen goederen vangt aan op de factuurdatum van de originele levering van de vervangen goederen.</w:t>
      </w:r>
      <w:r w:rsidRPr="00560AC5">
        <w:rPr>
          <w:rFonts w:asciiTheme="minorHAnsi" w:hAnsiTheme="minorHAnsi" w:cstheme="minorHAnsi"/>
          <w:color w:val="575757"/>
          <w:sz w:val="20"/>
          <w:szCs w:val="20"/>
        </w:rPr>
        <w:br/>
        <w:t>7.10. Leverancier is nimmer aansprakelijk voor indirecte schade, waaronder wordt verstaan gederfde winst, misgelopen besparingen, verlies van reputatie, verlies van goodwill, schade van indirecte, bijkomende of bijzondere aard, dan wel schade opgelegd bij wijze van straf of in verband met gevolgschade voortvloeiend uit of verband houdend met de Overeenkomst of de verkoop van producten of diensten door Leverancier of het gebruik daarvan, ongeacht of de vordering tot schadevergoeding gebaseerd is op onrechtmatige daad, tekortkoming in de nakoming van verbintenissen of enige andere juridische grondslag, en zelfs indien Leve</w:t>
      </w:r>
      <w:r w:rsidRPr="00560AC5">
        <w:rPr>
          <w:rFonts w:asciiTheme="minorHAnsi" w:hAnsiTheme="minorHAnsi" w:cstheme="minorHAnsi"/>
          <w:color w:val="575757"/>
          <w:sz w:val="20"/>
          <w:szCs w:val="20"/>
        </w:rPr>
        <w:softHyphen/>
        <w:t>rancier op de hoogte gebracht is of zich bewust is van de mogelijkheid van dergelijke schadevergoedingen. De totale en cumulatieve aansprakelijkheid van Leverancier is te allen tijde beperkt tot een bedrag ter hoogte van tien procent (10%) van het bedrag dat gemoeid is met de betreffende Overeenkomst.</w:t>
      </w:r>
    </w:p>
    <w:p w14:paraId="05735D09"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lastRenderedPageBreak/>
        <w:t>Artikel 8. Overmacht</w:t>
      </w:r>
    </w:p>
    <w:p w14:paraId="35C4C7BC"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8.1. Bij het intreden van overmacht c.q. omstandigheden die de normale uitvoering van de Overeenkomst onmogelijk of onredelijk bezwarend maken, worden de wederzijdse verplichtingen opgeschort tot die omstandigheden zijn opgeheven.</w:t>
      </w:r>
      <w:r w:rsidRPr="00560AC5">
        <w:rPr>
          <w:rFonts w:asciiTheme="minorHAnsi" w:hAnsiTheme="minorHAnsi" w:cstheme="minorHAnsi"/>
          <w:color w:val="575757"/>
          <w:sz w:val="20"/>
          <w:szCs w:val="20"/>
        </w:rPr>
        <w:br/>
        <w:t>8.2. Onder “overmacht” zijn in ieder geval begrepen calamiteiten, natuurrampen, overheidsmaatregelen, oorlog, oproer, werkstakingen, ongebruikelijke stagnaties in productie of vervoer, bovenmatig ziekteverzuim en andere onvoorziene omstandigheden, welke van invloed zijn op de bedrijfsvoering van Leverancier en/of haar leveranciers.</w:t>
      </w:r>
      <w:r w:rsidRPr="00560AC5">
        <w:rPr>
          <w:rFonts w:asciiTheme="minorHAnsi" w:hAnsiTheme="minorHAnsi" w:cstheme="minorHAnsi"/>
          <w:color w:val="575757"/>
          <w:sz w:val="20"/>
          <w:szCs w:val="20"/>
        </w:rPr>
        <w:br/>
        <w:t>8.3. Bij voortduring van de overmachtssituatie langer dan een maand is Leverancier gerechtigd de Overeenkomst te ontbinden zonder dat zij gehouden is aan Opdrachtgever enige schade te vergoeden.</w:t>
      </w:r>
      <w:r w:rsidRPr="00560AC5">
        <w:rPr>
          <w:rFonts w:asciiTheme="minorHAnsi" w:hAnsiTheme="minorHAnsi" w:cstheme="minorHAnsi"/>
          <w:color w:val="575757"/>
          <w:sz w:val="20"/>
          <w:szCs w:val="20"/>
        </w:rPr>
        <w:br/>
        <w:t xml:space="preserve">8.4.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de overmachtstoestand aan de zijde van Leverancier langer dan drie maanden duurt, heeft Opdrachtgever het recht de Overeenkomst kosteloos te ontbinden, echter zonder dat Opdrachtgever aanspraak kan maken op schadevergoeding.</w:t>
      </w:r>
    </w:p>
    <w:p w14:paraId="592F4A3E"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9. Prijzen</w:t>
      </w:r>
    </w:p>
    <w:p w14:paraId="0640094A"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9.1. Alle prijzen van Leverancier zijn uitgedrukt in Euro’s exclusief BTW, leveringen boven de €500,00 zijn </w:t>
      </w:r>
      <w:proofErr w:type="spellStart"/>
      <w:r w:rsidRPr="00560AC5">
        <w:rPr>
          <w:rFonts w:asciiTheme="minorHAnsi" w:hAnsiTheme="minorHAnsi" w:cstheme="minorHAnsi"/>
          <w:color w:val="575757"/>
          <w:sz w:val="20"/>
          <w:szCs w:val="20"/>
        </w:rPr>
        <w:t>franco</w:t>
      </w:r>
      <w:proofErr w:type="spellEnd"/>
      <w:r w:rsidRPr="00560AC5">
        <w:rPr>
          <w:rFonts w:asciiTheme="minorHAnsi" w:hAnsiTheme="minorHAnsi" w:cstheme="minorHAnsi"/>
          <w:color w:val="575757"/>
          <w:sz w:val="20"/>
          <w:szCs w:val="20"/>
        </w:rPr>
        <w:t xml:space="preserve"> huis. Bij leveringen onder €500,00 worden vrachtkosten in rekening gebracht, voor een </w:t>
      </w:r>
      <w:proofErr w:type="gramStart"/>
      <w:r w:rsidRPr="00560AC5">
        <w:rPr>
          <w:rFonts w:asciiTheme="minorHAnsi" w:hAnsiTheme="minorHAnsi" w:cstheme="minorHAnsi"/>
          <w:color w:val="575757"/>
          <w:sz w:val="20"/>
          <w:szCs w:val="20"/>
        </w:rPr>
        <w:t>DPD pakket</w:t>
      </w:r>
      <w:proofErr w:type="gramEnd"/>
      <w:r w:rsidRPr="00560AC5">
        <w:rPr>
          <w:rFonts w:asciiTheme="minorHAnsi" w:hAnsiTheme="minorHAnsi" w:cstheme="minorHAnsi"/>
          <w:color w:val="575757"/>
          <w:sz w:val="20"/>
          <w:szCs w:val="20"/>
        </w:rPr>
        <w:t xml:space="preserve"> €15,00, voor een kleine pallet €31,20 en voor een europallet €41,60.</w:t>
      </w:r>
      <w:r w:rsidRPr="00560AC5">
        <w:rPr>
          <w:rFonts w:asciiTheme="minorHAnsi" w:hAnsiTheme="minorHAnsi" w:cstheme="minorHAnsi"/>
          <w:color w:val="575757"/>
          <w:sz w:val="20"/>
          <w:szCs w:val="20"/>
        </w:rPr>
        <w:br/>
        <w:t xml:space="preserve">9.2. De door Leverancier afgegeven prijzen zijn gebaseerd op de kostprijsfactoren zoals die gelden per datum aanbieding.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één van de kostprijsbepalende factoren van een product wijzigt in de periode tussen de datum van aanbieding en de datum van levering, heeft Leverancier het recht de overeengekomen prijs dienovereenkomstig aan te passen, ongeacht het feit of de kostprijsverhoging al dan niet voorzienbaar was op het moment van de aanbieding c.q. bevestiging. Hierbij vormt uitgangspunt dat de kostprijsbepalende componenten in de volgende verhouding in de verkoopprijs van de goederen voorkomen: 20% lonen en sociale lasten, 70% grondstoffen waarvan 5% plaatstaal, 15% Koper 30% aluminium en 30% diversen.</w:t>
      </w:r>
      <w:r w:rsidRPr="00560AC5">
        <w:rPr>
          <w:rFonts w:asciiTheme="minorHAnsi" w:hAnsiTheme="minorHAnsi" w:cstheme="minorHAnsi"/>
          <w:color w:val="575757"/>
          <w:sz w:val="20"/>
          <w:szCs w:val="20"/>
        </w:rPr>
        <w:br/>
        <w:t>9.3. Prijsverhogingen ten gevolge van koersfluctuaties en wijzigingen in de wisselkoersen tussen Euro’s en andere valuta, tussen de datum van aanbieding en die van betaling, zijn voor rekening van Opdrachtgever.</w:t>
      </w:r>
    </w:p>
    <w:p w14:paraId="61B10A69"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10. Betalingen</w:t>
      </w:r>
    </w:p>
    <w:p w14:paraId="5FE956A1"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10.1 Alle betalingen dienen binnen dertig (30) dagen na factuurdatum te zijn bijgeschreven op een door Leverancier aan te wijzen bankrekeningnummer. Opdrachtgever is niet gerechtigd tot enige opschorting, korting of verrekening tenzij die door Leverancier schriftelijk is toegestaan.</w:t>
      </w:r>
      <w:r w:rsidRPr="00560AC5">
        <w:rPr>
          <w:rFonts w:asciiTheme="minorHAnsi" w:hAnsiTheme="minorHAnsi" w:cstheme="minorHAnsi"/>
          <w:color w:val="575757"/>
          <w:sz w:val="20"/>
          <w:szCs w:val="20"/>
        </w:rPr>
        <w:br/>
        <w:t>10.2. Alle leveringen van Producten waar Leverancier mee ingestemd heeft, zijn te allen tijde afhankelijk van vaststelling van de vereiste kredietwaardigheid van Opdrachtgever door Leveran</w:t>
      </w:r>
      <w:r w:rsidRPr="00560AC5">
        <w:rPr>
          <w:rFonts w:asciiTheme="minorHAnsi" w:hAnsiTheme="minorHAnsi" w:cstheme="minorHAnsi"/>
          <w:color w:val="575757"/>
          <w:sz w:val="20"/>
          <w:szCs w:val="20"/>
        </w:rPr>
        <w:softHyphen/>
        <w:t>cier. Indien naar de mening van Leverancier de financiële situatie van de Opdrachtgever op enig tijdstip zodanig is dat het niet verantwoord is om over te gaan tot productie of levering van Producten op basis van de bovengenoemde betalingsvoorwaarden, kan Leverancier volledige of gedeeltelijke betaling vooraf dan wel andere betalingsvoorwaarden bedin</w:t>
      </w:r>
      <w:r w:rsidRPr="00560AC5">
        <w:rPr>
          <w:rFonts w:asciiTheme="minorHAnsi" w:hAnsiTheme="minorHAnsi" w:cstheme="minorHAnsi"/>
          <w:color w:val="575757"/>
          <w:sz w:val="20"/>
          <w:szCs w:val="20"/>
        </w:rPr>
        <w:softHyphen/>
        <w:t xml:space="preserve">gen als voorwaarde voor levering en kan Leverancier overgaan tot opschorting, uitstel of beëindiging van kredietverlening, levering of enige andere handeling of verrichting zijdens Leverancier in het kader van </w:t>
      </w:r>
      <w:r w:rsidRPr="00560AC5">
        <w:rPr>
          <w:rFonts w:asciiTheme="minorHAnsi" w:hAnsiTheme="minorHAnsi" w:cstheme="minorHAnsi"/>
          <w:color w:val="575757"/>
          <w:sz w:val="20"/>
          <w:szCs w:val="20"/>
        </w:rPr>
        <w:lastRenderedPageBreak/>
        <w:t>de Overeenkomst.</w:t>
      </w:r>
      <w:r w:rsidRPr="00560AC5">
        <w:rPr>
          <w:rFonts w:asciiTheme="minorHAnsi" w:hAnsiTheme="minorHAnsi" w:cstheme="minorHAnsi"/>
          <w:color w:val="575757"/>
          <w:sz w:val="20"/>
          <w:szCs w:val="20"/>
        </w:rPr>
        <w:br/>
        <w:t>10.3. In geval van niet-tijdige betaling is Opdrachtgever aan Leverancier een vergoeding verschuldigd voor door Leverancier gemaakte buitengerechtelijke incassokosten en wel volgens het tarief van de Nederlandse Orde van Advocaten met een minimum van €200,00.</w:t>
      </w:r>
      <w:r w:rsidRPr="00560AC5">
        <w:rPr>
          <w:rFonts w:asciiTheme="minorHAnsi" w:hAnsiTheme="minorHAnsi" w:cstheme="minorHAnsi"/>
          <w:color w:val="575757"/>
          <w:sz w:val="20"/>
          <w:szCs w:val="20"/>
        </w:rPr>
        <w:br/>
        <w:t>10.4. Opdrachtgever is zonder nadere ingebrekestelling, over alle bedragen, die niet uiterlijk op de laatste dag van de betalingstermijn zijn betaald, vanaf die dag een vertragings</w:t>
      </w:r>
      <w:r w:rsidRPr="00560AC5">
        <w:rPr>
          <w:rFonts w:asciiTheme="minorHAnsi" w:hAnsiTheme="minorHAnsi" w:cstheme="minorHAnsi"/>
          <w:color w:val="575757"/>
          <w:sz w:val="20"/>
          <w:szCs w:val="20"/>
        </w:rPr>
        <w:softHyphen/>
        <w:t>rente verschuldigd van 1% per maand.</w:t>
      </w:r>
      <w:r w:rsidRPr="00560AC5">
        <w:rPr>
          <w:rFonts w:asciiTheme="minorHAnsi" w:hAnsiTheme="minorHAnsi" w:cstheme="minorHAnsi"/>
          <w:color w:val="575757"/>
          <w:sz w:val="20"/>
          <w:szCs w:val="20"/>
        </w:rPr>
        <w:br/>
        <w:t>10.5. Alle betalingen aan Leverancier dienen zonder inhouding of verrekening contant aan Leverancier dan wel op een door haar aangegeven bankrekening, te geschieden.</w:t>
      </w:r>
      <w:r w:rsidRPr="00560AC5">
        <w:rPr>
          <w:rFonts w:asciiTheme="minorHAnsi" w:hAnsiTheme="minorHAnsi" w:cstheme="minorHAnsi"/>
          <w:color w:val="575757"/>
          <w:sz w:val="20"/>
          <w:szCs w:val="20"/>
        </w:rPr>
        <w:br/>
        <w:t>10.6. Leverancier is gerechtigd tot verrekening van bedragen die zij aan Opdrachtgever verschuldigd is.</w:t>
      </w:r>
    </w:p>
    <w:p w14:paraId="15AD3B54"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11. Ontbinding</w:t>
      </w:r>
    </w:p>
    <w:p w14:paraId="31C9BB04"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11.1. Indien Opdrachtgever, met inachtneming van deze Voorwaarden, een met Leverancier gesloten Overeenkomst kan en wenst te ontbinden, is Opdrachtgever ter zake winst</w:t>
      </w:r>
      <w:r w:rsidRPr="00560AC5">
        <w:rPr>
          <w:rFonts w:asciiTheme="minorHAnsi" w:hAnsiTheme="minorHAnsi" w:cstheme="minorHAnsi"/>
          <w:color w:val="575757"/>
          <w:sz w:val="20"/>
          <w:szCs w:val="20"/>
        </w:rPr>
        <w:softHyphen/>
        <w:t>derving een bedrag van 10% van het met de Overeenkomst gemoeide factuurbedrag (exclusief BTW) verschuldigd.</w:t>
      </w:r>
      <w:r w:rsidRPr="00560AC5">
        <w:rPr>
          <w:rFonts w:asciiTheme="minorHAnsi" w:hAnsiTheme="minorHAnsi" w:cstheme="minorHAnsi"/>
          <w:color w:val="575757"/>
          <w:sz w:val="20"/>
          <w:szCs w:val="20"/>
        </w:rPr>
        <w:br/>
        <w:t>11.2. Een Overeenkomst met Leverancier strekkende tot levering van speciaal voor Opdrachtgever op maat vervaardigde en niet voor ander gebruik geschikte dan wel elders bestelde artikelen, kan niet worden ontbonden.</w:t>
      </w:r>
      <w:r w:rsidRPr="00560AC5">
        <w:rPr>
          <w:rFonts w:asciiTheme="minorHAnsi" w:hAnsiTheme="minorHAnsi" w:cstheme="minorHAnsi"/>
          <w:color w:val="575757"/>
          <w:sz w:val="20"/>
          <w:szCs w:val="20"/>
        </w:rPr>
        <w:br/>
        <w:t>11.3. In geval van (voorlopige) surséance van betaling, faillissement, stillegging of liquidatie van (het bedrijf van) Opdrachtgever, heeft Leverancier het recht alle Overeenkomsten te ontbinden.</w:t>
      </w:r>
    </w:p>
    <w:p w14:paraId="23185675"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12. Eigendom van Gegevens</w:t>
      </w:r>
    </w:p>
    <w:p w14:paraId="77B97D59"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12.1. Alle gegevens </w:t>
      </w:r>
      <w:proofErr w:type="gramStart"/>
      <w:r w:rsidRPr="00560AC5">
        <w:rPr>
          <w:rFonts w:asciiTheme="minorHAnsi" w:hAnsiTheme="minorHAnsi" w:cstheme="minorHAnsi"/>
          <w:color w:val="575757"/>
          <w:sz w:val="20"/>
          <w:szCs w:val="20"/>
        </w:rPr>
        <w:t>betreffende</w:t>
      </w:r>
      <w:proofErr w:type="gramEnd"/>
      <w:r w:rsidRPr="00560AC5">
        <w:rPr>
          <w:rFonts w:asciiTheme="minorHAnsi" w:hAnsiTheme="minorHAnsi" w:cstheme="minorHAnsi"/>
          <w:color w:val="575757"/>
          <w:sz w:val="20"/>
          <w:szCs w:val="20"/>
        </w:rPr>
        <w:t xml:space="preserve"> producten en/of diensten, inclusief modellen, tekeningen, beschrijvingen en software, hun samenstelling en/of toepassing en gebruik door Leverancier verstrekt, blijven haar eigendom. Ook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door Leverancier aan Opdrachtgever daarvoor kosten in rekening zijn gebracht.</w:t>
      </w:r>
      <w:r w:rsidRPr="00560AC5">
        <w:rPr>
          <w:rFonts w:asciiTheme="minorHAnsi" w:hAnsiTheme="minorHAnsi" w:cstheme="minorHAnsi"/>
          <w:color w:val="575757"/>
          <w:sz w:val="20"/>
          <w:szCs w:val="20"/>
        </w:rPr>
        <w:br/>
        <w:t>12.2. Leverancier is gerechtigd van Opdrachtgever te allen tijde te vorderen dat zij/hij deze voornoemde gegevens aan Leverancier retourneert. Opdrachtgever dient aan dat verzoek terstond te voldoen.</w:t>
      </w:r>
    </w:p>
    <w:p w14:paraId="220ABE0A"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t>Artikel 13. Partiële nietigheid</w:t>
      </w:r>
    </w:p>
    <w:p w14:paraId="11293F1B"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13.1. </w:t>
      </w:r>
      <w:proofErr w:type="gramStart"/>
      <w:r w:rsidRPr="00560AC5">
        <w:rPr>
          <w:rFonts w:asciiTheme="minorHAnsi" w:hAnsiTheme="minorHAnsi" w:cstheme="minorHAnsi"/>
          <w:color w:val="575757"/>
          <w:sz w:val="20"/>
          <w:szCs w:val="20"/>
        </w:rPr>
        <w:t>Indien</w:t>
      </w:r>
      <w:proofErr w:type="gramEnd"/>
      <w:r w:rsidRPr="00560AC5">
        <w:rPr>
          <w:rFonts w:asciiTheme="minorHAnsi" w:hAnsiTheme="minorHAnsi" w:cstheme="minorHAnsi"/>
          <w:color w:val="575757"/>
          <w:sz w:val="20"/>
          <w:szCs w:val="20"/>
        </w:rPr>
        <w:t xml:space="preserve"> één van de bepalingen uit deze Voorwaarden dan wel enig onderdeel van de onderlinge Overeenkomst nietig mocht zijn dan wel nietig wordt verklaard dan wel vernietigd wordt, dan laat dat de toepasselijkheid van de overige passages van de Voorwaarden c.q. de onderliggende Overeenkomst onverlet. Leverancier en Opdrachtgever treden in dat geval in overleg </w:t>
      </w:r>
      <w:proofErr w:type="gramStart"/>
      <w:r w:rsidRPr="00560AC5">
        <w:rPr>
          <w:rFonts w:asciiTheme="minorHAnsi" w:hAnsiTheme="minorHAnsi" w:cstheme="minorHAnsi"/>
          <w:color w:val="575757"/>
          <w:sz w:val="20"/>
          <w:szCs w:val="20"/>
        </w:rPr>
        <w:t>teneinde</w:t>
      </w:r>
      <w:proofErr w:type="gramEnd"/>
      <w:r w:rsidRPr="00560AC5">
        <w:rPr>
          <w:rFonts w:asciiTheme="minorHAnsi" w:hAnsiTheme="minorHAnsi" w:cstheme="minorHAnsi"/>
          <w:color w:val="575757"/>
          <w:sz w:val="20"/>
          <w:szCs w:val="20"/>
        </w:rPr>
        <w:t xml:space="preserve"> de nietige of vernietigde bepaling te vervangen door een wel geldige bepaling, die qua strekking en inhoud het beste aansluit bij de nietige of vernietigde bepaling.</w:t>
      </w:r>
    </w:p>
    <w:p w14:paraId="7666AE7F" w14:textId="77777777" w:rsidR="00560AC5" w:rsidRPr="00560AC5" w:rsidRDefault="00560AC5" w:rsidP="00560AC5">
      <w:pPr>
        <w:pStyle w:val="Kop3"/>
        <w:shd w:val="clear" w:color="auto" w:fill="FFFFFF"/>
        <w:textAlignment w:val="baseline"/>
        <w:rPr>
          <w:rFonts w:asciiTheme="minorHAnsi" w:hAnsiTheme="minorHAnsi" w:cstheme="minorHAnsi"/>
          <w:color w:val="000000"/>
          <w:sz w:val="20"/>
          <w:szCs w:val="20"/>
        </w:rPr>
      </w:pPr>
      <w:r w:rsidRPr="00560AC5">
        <w:rPr>
          <w:rFonts w:asciiTheme="minorHAnsi" w:hAnsiTheme="minorHAnsi" w:cstheme="minorHAnsi"/>
          <w:color w:val="000000"/>
          <w:sz w:val="20"/>
          <w:szCs w:val="20"/>
        </w:rPr>
        <w:lastRenderedPageBreak/>
        <w:t>Artikel 14. Bevoegde rechter en toepasselijk recht</w:t>
      </w:r>
    </w:p>
    <w:p w14:paraId="5C41271C" w14:textId="77777777" w:rsidR="00560AC5" w:rsidRPr="00560AC5" w:rsidRDefault="00560AC5" w:rsidP="00560AC5">
      <w:pPr>
        <w:pStyle w:val="Normaalweb"/>
        <w:shd w:val="clear" w:color="auto" w:fill="FFFFFF"/>
        <w:spacing w:line="450" w:lineRule="atLeast"/>
        <w:textAlignment w:val="baseline"/>
        <w:rPr>
          <w:rFonts w:asciiTheme="minorHAnsi" w:hAnsiTheme="minorHAnsi" w:cstheme="minorHAnsi"/>
          <w:color w:val="575757"/>
          <w:sz w:val="20"/>
          <w:szCs w:val="20"/>
        </w:rPr>
      </w:pPr>
      <w:r w:rsidRPr="00560AC5">
        <w:rPr>
          <w:rFonts w:asciiTheme="minorHAnsi" w:hAnsiTheme="minorHAnsi" w:cstheme="minorHAnsi"/>
          <w:color w:val="575757"/>
          <w:sz w:val="20"/>
          <w:szCs w:val="20"/>
        </w:rPr>
        <w:t xml:space="preserve">14.1. Op deze Voorwaarden, </w:t>
      </w:r>
      <w:proofErr w:type="gramStart"/>
      <w:r w:rsidRPr="00560AC5">
        <w:rPr>
          <w:rFonts w:asciiTheme="minorHAnsi" w:hAnsiTheme="minorHAnsi" w:cstheme="minorHAnsi"/>
          <w:color w:val="575757"/>
          <w:sz w:val="20"/>
          <w:szCs w:val="20"/>
        </w:rPr>
        <w:t>alsmede</w:t>
      </w:r>
      <w:proofErr w:type="gramEnd"/>
      <w:r w:rsidRPr="00560AC5">
        <w:rPr>
          <w:rFonts w:asciiTheme="minorHAnsi" w:hAnsiTheme="minorHAnsi" w:cstheme="minorHAnsi"/>
          <w:color w:val="575757"/>
          <w:sz w:val="20"/>
          <w:szCs w:val="20"/>
        </w:rPr>
        <w:t xml:space="preserve"> op de Overeenkomst, is Nederlands recht van toepassing. De toepassing van het Weens Koopverdrag (CISG) wordt uitdrukkelijk uitgesloten.</w:t>
      </w:r>
      <w:r w:rsidRPr="00560AC5">
        <w:rPr>
          <w:rFonts w:asciiTheme="minorHAnsi" w:hAnsiTheme="minorHAnsi" w:cstheme="minorHAnsi"/>
          <w:color w:val="575757"/>
          <w:sz w:val="20"/>
          <w:szCs w:val="20"/>
        </w:rPr>
        <w:br/>
        <w:t>14.2. Beslechting van geschillen, welke voortvloeien uit gesloten Overeenkomsten, worden ter keuze van Leverancier beslecht door de burgerlijke rechter.</w:t>
      </w:r>
      <w:r w:rsidRPr="00560AC5">
        <w:rPr>
          <w:rFonts w:asciiTheme="minorHAnsi" w:hAnsiTheme="minorHAnsi" w:cstheme="minorHAnsi"/>
          <w:color w:val="575757"/>
          <w:sz w:val="20"/>
          <w:szCs w:val="20"/>
        </w:rPr>
        <w:br/>
        <w:t>14.4. Wanneer Leverancier of Opdrachtgever besluit het geschil voor te leggen aan de burgerlijke rechter, dan is bevoegd de rechter te Arnhem.</w:t>
      </w:r>
    </w:p>
    <w:p w14:paraId="233D288D" w14:textId="1BD24A7D" w:rsidR="00750652" w:rsidRPr="00560AC5" w:rsidRDefault="00560AC5" w:rsidP="00EE6C0E">
      <w:pPr>
        <w:pStyle w:val="Normaalweb"/>
        <w:shd w:val="clear" w:color="auto" w:fill="FFFFFF"/>
        <w:spacing w:line="450" w:lineRule="atLeast"/>
        <w:textAlignment w:val="baseline"/>
      </w:pPr>
      <w:r w:rsidRPr="00560AC5">
        <w:rPr>
          <w:rFonts w:asciiTheme="minorHAnsi" w:hAnsiTheme="minorHAnsi" w:cstheme="minorHAnsi"/>
          <w:color w:val="575757"/>
          <w:sz w:val="20"/>
          <w:szCs w:val="20"/>
        </w:rPr>
        <w:t xml:space="preserve">Deze Algemene Verkoop- en Leveringsvoorwaarden zijn gedeponeerd bij de Kamer van Koophandel en Fabrieken te </w:t>
      </w:r>
      <w:r w:rsidR="00EE6C0E" w:rsidRPr="00EE6C0E">
        <w:rPr>
          <w:rFonts w:asciiTheme="minorHAnsi" w:hAnsiTheme="minorHAnsi" w:cstheme="minorHAnsi"/>
          <w:color w:val="FF0000"/>
          <w:sz w:val="20"/>
          <w:szCs w:val="20"/>
        </w:rPr>
        <w:t>Den Bosch</w:t>
      </w:r>
      <w:r w:rsidRPr="00EE6C0E">
        <w:rPr>
          <w:rFonts w:asciiTheme="minorHAnsi" w:hAnsiTheme="minorHAnsi" w:cstheme="minorHAnsi"/>
          <w:color w:val="FF0000"/>
          <w:sz w:val="20"/>
          <w:szCs w:val="20"/>
        </w:rPr>
        <w:t xml:space="preserve"> </w:t>
      </w:r>
      <w:r w:rsidRPr="00560AC5">
        <w:rPr>
          <w:rFonts w:asciiTheme="minorHAnsi" w:hAnsiTheme="minorHAnsi" w:cstheme="minorHAnsi"/>
          <w:color w:val="575757"/>
          <w:sz w:val="20"/>
          <w:szCs w:val="20"/>
        </w:rPr>
        <w:t xml:space="preserve">onder nummer </w:t>
      </w:r>
      <w:r w:rsidR="00EE6C0E" w:rsidRPr="00EE6C0E">
        <w:rPr>
          <w:rFonts w:asciiTheme="minorHAnsi" w:hAnsiTheme="minorHAnsi" w:cstheme="minorHAnsi"/>
          <w:color w:val="FF0000"/>
          <w:sz w:val="20"/>
          <w:szCs w:val="20"/>
        </w:rPr>
        <w:t>08139911</w:t>
      </w:r>
    </w:p>
    <w:sectPr w:rsidR="00750652" w:rsidRPr="00560AC5" w:rsidSect="00F95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1DCA"/>
    <w:multiLevelType w:val="multilevel"/>
    <w:tmpl w:val="EA5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27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6E"/>
    <w:rsid w:val="00005CB7"/>
    <w:rsid w:val="00011683"/>
    <w:rsid w:val="00020444"/>
    <w:rsid w:val="0003339F"/>
    <w:rsid w:val="000431C5"/>
    <w:rsid w:val="00053607"/>
    <w:rsid w:val="00064EA9"/>
    <w:rsid w:val="000652AD"/>
    <w:rsid w:val="00067165"/>
    <w:rsid w:val="00075018"/>
    <w:rsid w:val="000760DB"/>
    <w:rsid w:val="000A40AB"/>
    <w:rsid w:val="000A5013"/>
    <w:rsid w:val="000B129D"/>
    <w:rsid w:val="000B317F"/>
    <w:rsid w:val="000C44B3"/>
    <w:rsid w:val="000D1398"/>
    <w:rsid w:val="000D1C47"/>
    <w:rsid w:val="000D36D9"/>
    <w:rsid w:val="000D5284"/>
    <w:rsid w:val="000D5ECF"/>
    <w:rsid w:val="000D6D4A"/>
    <w:rsid w:val="0010349D"/>
    <w:rsid w:val="00106A0A"/>
    <w:rsid w:val="001149EF"/>
    <w:rsid w:val="001159C0"/>
    <w:rsid w:val="00143EDC"/>
    <w:rsid w:val="00144761"/>
    <w:rsid w:val="00160FA5"/>
    <w:rsid w:val="0016264F"/>
    <w:rsid w:val="00180648"/>
    <w:rsid w:val="00186793"/>
    <w:rsid w:val="00195F30"/>
    <w:rsid w:val="00197FCF"/>
    <w:rsid w:val="001A5D5F"/>
    <w:rsid w:val="001A7060"/>
    <w:rsid w:val="001B1F1B"/>
    <w:rsid w:val="001C12D0"/>
    <w:rsid w:val="001C5B8F"/>
    <w:rsid w:val="001D2D98"/>
    <w:rsid w:val="001D4352"/>
    <w:rsid w:val="001E301D"/>
    <w:rsid w:val="001F770A"/>
    <w:rsid w:val="00206BE9"/>
    <w:rsid w:val="0021520F"/>
    <w:rsid w:val="00217DD3"/>
    <w:rsid w:val="00226CC4"/>
    <w:rsid w:val="002531F3"/>
    <w:rsid w:val="00257132"/>
    <w:rsid w:val="00285E97"/>
    <w:rsid w:val="002A54C5"/>
    <w:rsid w:val="002B17DA"/>
    <w:rsid w:val="002B284E"/>
    <w:rsid w:val="002C3D26"/>
    <w:rsid w:val="002D61C6"/>
    <w:rsid w:val="002D6AF6"/>
    <w:rsid w:val="003002B9"/>
    <w:rsid w:val="00306B9C"/>
    <w:rsid w:val="00323811"/>
    <w:rsid w:val="0034572D"/>
    <w:rsid w:val="0035341B"/>
    <w:rsid w:val="00354C00"/>
    <w:rsid w:val="003627F2"/>
    <w:rsid w:val="00371258"/>
    <w:rsid w:val="00381F32"/>
    <w:rsid w:val="00395CCA"/>
    <w:rsid w:val="00397057"/>
    <w:rsid w:val="003A2AED"/>
    <w:rsid w:val="003A2E3D"/>
    <w:rsid w:val="003A5CFF"/>
    <w:rsid w:val="003B20AB"/>
    <w:rsid w:val="003C0B36"/>
    <w:rsid w:val="003E2EFA"/>
    <w:rsid w:val="003F3B4D"/>
    <w:rsid w:val="00415E56"/>
    <w:rsid w:val="00417B7B"/>
    <w:rsid w:val="00422A7F"/>
    <w:rsid w:val="00456081"/>
    <w:rsid w:val="00465BDB"/>
    <w:rsid w:val="00481306"/>
    <w:rsid w:val="00494FE5"/>
    <w:rsid w:val="004A029A"/>
    <w:rsid w:val="004A12FC"/>
    <w:rsid w:val="004A7F62"/>
    <w:rsid w:val="004B448A"/>
    <w:rsid w:val="004C42FC"/>
    <w:rsid w:val="004D1CDC"/>
    <w:rsid w:val="004D5161"/>
    <w:rsid w:val="004D6D0D"/>
    <w:rsid w:val="004D73F3"/>
    <w:rsid w:val="004F6D92"/>
    <w:rsid w:val="005119A7"/>
    <w:rsid w:val="00516ABD"/>
    <w:rsid w:val="00521193"/>
    <w:rsid w:val="0052156F"/>
    <w:rsid w:val="005263AE"/>
    <w:rsid w:val="00541BA3"/>
    <w:rsid w:val="0054426B"/>
    <w:rsid w:val="00544666"/>
    <w:rsid w:val="00551440"/>
    <w:rsid w:val="00560AC5"/>
    <w:rsid w:val="00564C84"/>
    <w:rsid w:val="00581166"/>
    <w:rsid w:val="00582ED2"/>
    <w:rsid w:val="0058676D"/>
    <w:rsid w:val="00587A0C"/>
    <w:rsid w:val="00592DC3"/>
    <w:rsid w:val="005A1EBD"/>
    <w:rsid w:val="005C1F3D"/>
    <w:rsid w:val="005C4B0E"/>
    <w:rsid w:val="005F3C58"/>
    <w:rsid w:val="0060564B"/>
    <w:rsid w:val="00605DD1"/>
    <w:rsid w:val="00606809"/>
    <w:rsid w:val="00616A17"/>
    <w:rsid w:val="006359EC"/>
    <w:rsid w:val="0064515A"/>
    <w:rsid w:val="00646EE1"/>
    <w:rsid w:val="006554F7"/>
    <w:rsid w:val="0066137E"/>
    <w:rsid w:val="00663A04"/>
    <w:rsid w:val="00670677"/>
    <w:rsid w:val="00686796"/>
    <w:rsid w:val="00686E5A"/>
    <w:rsid w:val="00691B5B"/>
    <w:rsid w:val="00697795"/>
    <w:rsid w:val="006A0E06"/>
    <w:rsid w:val="006B6E02"/>
    <w:rsid w:val="006D62F0"/>
    <w:rsid w:val="006F34FE"/>
    <w:rsid w:val="006F50F1"/>
    <w:rsid w:val="007052A2"/>
    <w:rsid w:val="0072226B"/>
    <w:rsid w:val="00724A92"/>
    <w:rsid w:val="0073172B"/>
    <w:rsid w:val="00731C45"/>
    <w:rsid w:val="00733956"/>
    <w:rsid w:val="00737444"/>
    <w:rsid w:val="00740C1F"/>
    <w:rsid w:val="0074505B"/>
    <w:rsid w:val="0074655A"/>
    <w:rsid w:val="00750652"/>
    <w:rsid w:val="00763109"/>
    <w:rsid w:val="00766B81"/>
    <w:rsid w:val="00772C2C"/>
    <w:rsid w:val="00780E79"/>
    <w:rsid w:val="00782E63"/>
    <w:rsid w:val="00790D01"/>
    <w:rsid w:val="007C6020"/>
    <w:rsid w:val="007C604B"/>
    <w:rsid w:val="007C7013"/>
    <w:rsid w:val="007E73A2"/>
    <w:rsid w:val="007F2505"/>
    <w:rsid w:val="008139A1"/>
    <w:rsid w:val="00814F61"/>
    <w:rsid w:val="008267A6"/>
    <w:rsid w:val="008414C8"/>
    <w:rsid w:val="00842573"/>
    <w:rsid w:val="0084331B"/>
    <w:rsid w:val="00856A1F"/>
    <w:rsid w:val="0088659B"/>
    <w:rsid w:val="0088776B"/>
    <w:rsid w:val="00894F5A"/>
    <w:rsid w:val="0089657A"/>
    <w:rsid w:val="008C4AD6"/>
    <w:rsid w:val="008E6638"/>
    <w:rsid w:val="008F3F9E"/>
    <w:rsid w:val="00926EFD"/>
    <w:rsid w:val="009438A6"/>
    <w:rsid w:val="009468C1"/>
    <w:rsid w:val="00952281"/>
    <w:rsid w:val="00957DC5"/>
    <w:rsid w:val="009735D0"/>
    <w:rsid w:val="00985442"/>
    <w:rsid w:val="009872C7"/>
    <w:rsid w:val="00990467"/>
    <w:rsid w:val="0099240E"/>
    <w:rsid w:val="009A020B"/>
    <w:rsid w:val="009A0AAA"/>
    <w:rsid w:val="009A5372"/>
    <w:rsid w:val="009A66C2"/>
    <w:rsid w:val="009B180B"/>
    <w:rsid w:val="009B4FDF"/>
    <w:rsid w:val="009B70F8"/>
    <w:rsid w:val="009C102C"/>
    <w:rsid w:val="009C7846"/>
    <w:rsid w:val="009D1D8F"/>
    <w:rsid w:val="009D733B"/>
    <w:rsid w:val="00A043F6"/>
    <w:rsid w:val="00A10321"/>
    <w:rsid w:val="00A14F84"/>
    <w:rsid w:val="00A321B5"/>
    <w:rsid w:val="00A37F61"/>
    <w:rsid w:val="00A4762D"/>
    <w:rsid w:val="00A62B11"/>
    <w:rsid w:val="00A71534"/>
    <w:rsid w:val="00A74C58"/>
    <w:rsid w:val="00A85220"/>
    <w:rsid w:val="00AB21BB"/>
    <w:rsid w:val="00AC4C84"/>
    <w:rsid w:val="00AC7AA3"/>
    <w:rsid w:val="00AD0E13"/>
    <w:rsid w:val="00AD1FC5"/>
    <w:rsid w:val="00AD6AA6"/>
    <w:rsid w:val="00B36058"/>
    <w:rsid w:val="00B43158"/>
    <w:rsid w:val="00B4732A"/>
    <w:rsid w:val="00B540E9"/>
    <w:rsid w:val="00B62CDE"/>
    <w:rsid w:val="00B63F7C"/>
    <w:rsid w:val="00B86A74"/>
    <w:rsid w:val="00B87DCC"/>
    <w:rsid w:val="00B92DA5"/>
    <w:rsid w:val="00BA7082"/>
    <w:rsid w:val="00BB535C"/>
    <w:rsid w:val="00BB7F2C"/>
    <w:rsid w:val="00BC505F"/>
    <w:rsid w:val="00BD0FBE"/>
    <w:rsid w:val="00BD1915"/>
    <w:rsid w:val="00BD5F5E"/>
    <w:rsid w:val="00C02EAD"/>
    <w:rsid w:val="00C035FB"/>
    <w:rsid w:val="00C339A6"/>
    <w:rsid w:val="00C42CA4"/>
    <w:rsid w:val="00C455AD"/>
    <w:rsid w:val="00C607ED"/>
    <w:rsid w:val="00C7184A"/>
    <w:rsid w:val="00C77A2A"/>
    <w:rsid w:val="00CA47FE"/>
    <w:rsid w:val="00CA641D"/>
    <w:rsid w:val="00CA73B0"/>
    <w:rsid w:val="00CA7AF3"/>
    <w:rsid w:val="00CD3A43"/>
    <w:rsid w:val="00CF3BFC"/>
    <w:rsid w:val="00D0207F"/>
    <w:rsid w:val="00D02439"/>
    <w:rsid w:val="00D02D54"/>
    <w:rsid w:val="00D03DE2"/>
    <w:rsid w:val="00D04EFF"/>
    <w:rsid w:val="00D07B02"/>
    <w:rsid w:val="00D135BF"/>
    <w:rsid w:val="00D13FF2"/>
    <w:rsid w:val="00D15346"/>
    <w:rsid w:val="00D26BEE"/>
    <w:rsid w:val="00D46A9D"/>
    <w:rsid w:val="00D72BE4"/>
    <w:rsid w:val="00D7643E"/>
    <w:rsid w:val="00D80438"/>
    <w:rsid w:val="00D85734"/>
    <w:rsid w:val="00D86519"/>
    <w:rsid w:val="00D91187"/>
    <w:rsid w:val="00D949B4"/>
    <w:rsid w:val="00DA4505"/>
    <w:rsid w:val="00DA48EA"/>
    <w:rsid w:val="00DC14A5"/>
    <w:rsid w:val="00DC3B9C"/>
    <w:rsid w:val="00DC63A4"/>
    <w:rsid w:val="00DE1DFA"/>
    <w:rsid w:val="00DE32FC"/>
    <w:rsid w:val="00DE4687"/>
    <w:rsid w:val="00E051CD"/>
    <w:rsid w:val="00E24739"/>
    <w:rsid w:val="00E33855"/>
    <w:rsid w:val="00E631AA"/>
    <w:rsid w:val="00E67BC9"/>
    <w:rsid w:val="00E73CA7"/>
    <w:rsid w:val="00E87381"/>
    <w:rsid w:val="00EA4522"/>
    <w:rsid w:val="00EB08FA"/>
    <w:rsid w:val="00EB7048"/>
    <w:rsid w:val="00EB7C56"/>
    <w:rsid w:val="00ED06F4"/>
    <w:rsid w:val="00ED3E51"/>
    <w:rsid w:val="00EE6C0E"/>
    <w:rsid w:val="00F01358"/>
    <w:rsid w:val="00F10C98"/>
    <w:rsid w:val="00F14F10"/>
    <w:rsid w:val="00F15C28"/>
    <w:rsid w:val="00F20A9B"/>
    <w:rsid w:val="00F20E03"/>
    <w:rsid w:val="00F270BA"/>
    <w:rsid w:val="00F31024"/>
    <w:rsid w:val="00F36A6A"/>
    <w:rsid w:val="00F37928"/>
    <w:rsid w:val="00F400A5"/>
    <w:rsid w:val="00F61643"/>
    <w:rsid w:val="00F63E97"/>
    <w:rsid w:val="00F75DAE"/>
    <w:rsid w:val="00F77B85"/>
    <w:rsid w:val="00F9506E"/>
    <w:rsid w:val="00F961DD"/>
    <w:rsid w:val="00F97A1D"/>
    <w:rsid w:val="00FA765E"/>
    <w:rsid w:val="00FB2047"/>
    <w:rsid w:val="00FB3F16"/>
    <w:rsid w:val="00FB63A0"/>
    <w:rsid w:val="00FB64C0"/>
    <w:rsid w:val="00FC3C16"/>
    <w:rsid w:val="00FC6130"/>
    <w:rsid w:val="00FC6255"/>
    <w:rsid w:val="00FD1171"/>
    <w:rsid w:val="00FD2565"/>
    <w:rsid w:val="00FE5F05"/>
    <w:rsid w:val="00FF1889"/>
    <w:rsid w:val="00FF2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013D"/>
  <w15:chartTrackingRefBased/>
  <w15:docId w15:val="{35F72DF0-6622-41AF-9CBD-4FA0865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9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560A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06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950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9506E"/>
    <w:rPr>
      <w:color w:val="0000FF"/>
      <w:u w:val="single"/>
    </w:rPr>
  </w:style>
  <w:style w:type="character" w:styleId="Onopgelostemelding">
    <w:name w:val="Unresolved Mention"/>
    <w:basedOn w:val="Standaardalinea-lettertype"/>
    <w:uiPriority w:val="99"/>
    <w:semiHidden/>
    <w:unhideWhenUsed/>
    <w:rsid w:val="00F9506E"/>
    <w:rPr>
      <w:color w:val="605E5C"/>
      <w:shd w:val="clear" w:color="auto" w:fill="E1DFDD"/>
    </w:rPr>
  </w:style>
  <w:style w:type="character" w:customStyle="1" w:styleId="Kop3Char">
    <w:name w:val="Kop 3 Char"/>
    <w:basedOn w:val="Standaardalinea-lettertype"/>
    <w:link w:val="Kop3"/>
    <w:uiPriority w:val="9"/>
    <w:semiHidden/>
    <w:rsid w:val="00560A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576">
      <w:bodyDiv w:val="1"/>
      <w:marLeft w:val="0"/>
      <w:marRight w:val="0"/>
      <w:marTop w:val="0"/>
      <w:marBottom w:val="0"/>
      <w:divBdr>
        <w:top w:val="none" w:sz="0" w:space="0" w:color="auto"/>
        <w:left w:val="none" w:sz="0" w:space="0" w:color="auto"/>
        <w:bottom w:val="none" w:sz="0" w:space="0" w:color="auto"/>
        <w:right w:val="none" w:sz="0" w:space="0" w:color="auto"/>
      </w:divBdr>
    </w:div>
    <w:div w:id="12419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ORIS.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3468</Words>
  <Characters>19077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Visser</dc:creator>
  <cp:keywords/>
  <dc:description/>
  <cp:lastModifiedBy>Richard Visser</cp:lastModifiedBy>
  <cp:revision>2</cp:revision>
  <dcterms:created xsi:type="dcterms:W3CDTF">2022-12-19T08:16:00Z</dcterms:created>
  <dcterms:modified xsi:type="dcterms:W3CDTF">2022-12-19T08:16:00Z</dcterms:modified>
</cp:coreProperties>
</file>